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B7864">
      <w:pPr>
        <w:pStyle w:val="2"/>
        <w:spacing w:after="0" w:line="460" w:lineRule="exact"/>
        <w:jc w:val="center"/>
        <w:rPr>
          <w:rFonts w:hint="eastAsia" w:ascii="宋体" w:hAnsi="宋体"/>
          <w:b/>
          <w:sz w:val="32"/>
          <w:highlight w:val="none"/>
        </w:rPr>
      </w:pPr>
      <w:r>
        <w:rPr>
          <w:rFonts w:hint="eastAsia" w:ascii="宋体" w:hAnsi="宋体"/>
          <w:b/>
          <w:sz w:val="32"/>
          <w:highlight w:val="none"/>
        </w:rPr>
        <w:t>报价明细表</w:t>
      </w:r>
      <w:r>
        <w:rPr>
          <w:rFonts w:hint="eastAsia" w:ascii="宋体" w:hAnsi="宋体"/>
          <w:b/>
          <w:sz w:val="32"/>
          <w:highlight w:val="none"/>
          <w:lang w:val="en-US" w:eastAsia="zh-CN"/>
        </w:rPr>
        <w:t>1</w:t>
      </w:r>
      <w:r>
        <w:rPr>
          <w:rFonts w:hint="eastAsia" w:ascii="宋体" w:hAnsi="宋体"/>
          <w:b/>
          <w:sz w:val="32"/>
          <w:highlight w:val="none"/>
        </w:rPr>
        <w:t xml:space="preserve"> </w:t>
      </w:r>
    </w:p>
    <w:p w14:paraId="1454B418">
      <w:pPr>
        <w:pStyle w:val="3"/>
        <w:spacing w:line="360" w:lineRule="exact"/>
        <w:ind w:left="0" w:leftChars="0" w:firstLine="0" w:firstLineChars="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项目编号</w:t>
      </w:r>
      <w:r>
        <w:rPr>
          <w:rFonts w:hint="eastAsia" w:ascii="宋体" w:hAnsi="宋体"/>
          <w:b/>
          <w:bCs/>
          <w:sz w:val="24"/>
          <w:highlight w:val="none"/>
        </w:rPr>
        <w:t>：</w:t>
      </w:r>
    </w:p>
    <w:p w14:paraId="7A0EB77E">
      <w:pPr>
        <w:pStyle w:val="3"/>
        <w:spacing w:line="360" w:lineRule="exact"/>
        <w:ind w:left="0" w:leftChars="0" w:firstLine="0" w:firstLineChars="0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项目名称</w:t>
      </w:r>
      <w:r>
        <w:rPr>
          <w:rFonts w:hint="eastAsia" w:ascii="宋体" w:hAnsi="宋体"/>
          <w:b/>
          <w:bCs/>
          <w:sz w:val="24"/>
          <w:highlight w:val="none"/>
        </w:rPr>
        <w:t>：</w:t>
      </w:r>
      <w:r>
        <w:rPr>
          <w:rFonts w:hint="eastAsia" w:ascii="宋体" w:hAnsi="宋体"/>
          <w:bCs/>
          <w:sz w:val="24"/>
          <w:highlight w:val="none"/>
        </w:rPr>
        <w:t xml:space="preserve">                               </w:t>
      </w:r>
    </w:p>
    <w:tbl>
      <w:tblPr>
        <w:tblStyle w:val="4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1062"/>
        <w:gridCol w:w="646"/>
        <w:gridCol w:w="1038"/>
        <w:gridCol w:w="1292"/>
        <w:gridCol w:w="1420"/>
        <w:gridCol w:w="715"/>
        <w:gridCol w:w="915"/>
        <w:gridCol w:w="623"/>
        <w:gridCol w:w="876"/>
      </w:tblGrid>
      <w:tr w14:paraId="6C37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473" w:type="dxa"/>
            <w:noWrap w:val="0"/>
            <w:vAlign w:val="center"/>
          </w:tcPr>
          <w:p w14:paraId="6320D124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062" w:type="dxa"/>
            <w:noWrap w:val="0"/>
            <w:vAlign w:val="center"/>
          </w:tcPr>
          <w:p w14:paraId="2221B55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  <w:t>货物</w:t>
            </w:r>
            <w:r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</w:rPr>
              <w:t>名称</w:t>
            </w:r>
          </w:p>
        </w:tc>
        <w:tc>
          <w:tcPr>
            <w:tcW w:w="646" w:type="dxa"/>
            <w:noWrap w:val="0"/>
            <w:vAlign w:val="center"/>
          </w:tcPr>
          <w:p w14:paraId="488AA78B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FF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18"/>
                <w:szCs w:val="18"/>
                <w:highlight w:val="none"/>
              </w:rPr>
              <w:t>品牌</w:t>
            </w:r>
          </w:p>
        </w:tc>
        <w:tc>
          <w:tcPr>
            <w:tcW w:w="1038" w:type="dxa"/>
            <w:noWrap w:val="0"/>
            <w:vAlign w:val="center"/>
          </w:tcPr>
          <w:p w14:paraId="34707C38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规格/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 w:val="18"/>
                <w:szCs w:val="18"/>
                <w:highlight w:val="none"/>
              </w:rPr>
              <w:t>型号</w:t>
            </w:r>
          </w:p>
        </w:tc>
        <w:tc>
          <w:tcPr>
            <w:tcW w:w="1292" w:type="dxa"/>
            <w:noWrap w:val="0"/>
            <w:vAlign w:val="center"/>
          </w:tcPr>
          <w:p w14:paraId="52B3D72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18"/>
                <w:szCs w:val="18"/>
                <w:highlight w:val="none"/>
              </w:rPr>
              <w:t>制造商</w:t>
            </w:r>
          </w:p>
        </w:tc>
        <w:tc>
          <w:tcPr>
            <w:tcW w:w="1420" w:type="dxa"/>
            <w:noWrap w:val="0"/>
            <w:vAlign w:val="center"/>
          </w:tcPr>
          <w:p w14:paraId="549EB787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 w:val="18"/>
                <w:szCs w:val="18"/>
                <w:highlight w:val="none"/>
              </w:rPr>
              <w:t>产地</w:t>
            </w:r>
          </w:p>
        </w:tc>
        <w:tc>
          <w:tcPr>
            <w:tcW w:w="715" w:type="dxa"/>
            <w:noWrap w:val="0"/>
            <w:vAlign w:val="center"/>
          </w:tcPr>
          <w:p w14:paraId="0C76345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</w:rPr>
              <w:t>单价</w:t>
            </w:r>
            <w:r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napToGrid w:val="0"/>
                <w:kern w:val="0"/>
                <w:sz w:val="18"/>
                <w:szCs w:val="18"/>
                <w:highlight w:val="none"/>
              </w:rPr>
              <w:t>元</w:t>
            </w:r>
            <w:r>
              <w:rPr>
                <w:rFonts w:hint="eastAsia" w:ascii="宋体" w:hAnsi="宋体"/>
                <w:b/>
                <w:bCs/>
                <w:snapToGrid w:val="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15" w:type="dxa"/>
            <w:noWrap w:val="0"/>
            <w:vAlign w:val="center"/>
          </w:tcPr>
          <w:p w14:paraId="5FE6E3E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623" w:type="dxa"/>
            <w:noWrap w:val="0"/>
            <w:vAlign w:val="center"/>
          </w:tcPr>
          <w:p w14:paraId="6F313D8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</w:rPr>
              <w:t>合价</w:t>
            </w:r>
            <w:r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napToGrid w:val="0"/>
                <w:kern w:val="0"/>
                <w:sz w:val="18"/>
                <w:szCs w:val="18"/>
                <w:highlight w:val="none"/>
              </w:rPr>
              <w:t>元</w:t>
            </w:r>
            <w:r>
              <w:rPr>
                <w:rFonts w:hint="eastAsia" w:ascii="宋体" w:hAnsi="宋体"/>
                <w:b/>
                <w:bCs/>
                <w:snapToGrid w:val="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876" w:type="dxa"/>
            <w:noWrap w:val="0"/>
            <w:vAlign w:val="center"/>
          </w:tcPr>
          <w:p w14:paraId="66AD6776">
            <w:pPr>
              <w:tabs>
                <w:tab w:val="left" w:pos="366"/>
                <w:tab w:val="left" w:pos="1337"/>
              </w:tabs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highlight w:val="none"/>
              </w:rPr>
              <w:t>备注</w:t>
            </w:r>
          </w:p>
        </w:tc>
      </w:tr>
      <w:tr w14:paraId="3953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541EDDE6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仿宋_GB2312" w:hAnsi="仿宋_GB2312" w:eastAsia="仿宋_GB2312" w:cs="仿宋_GB2312"/>
                <w:color w:val="0000FF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2" w:type="dxa"/>
            <w:noWrap w:val="0"/>
            <w:vAlign w:val="center"/>
          </w:tcPr>
          <w:p w14:paraId="74C7C419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</w:rPr>
              <w:t>紫外可见分光光度计</w:t>
            </w:r>
          </w:p>
        </w:tc>
        <w:tc>
          <w:tcPr>
            <w:tcW w:w="646" w:type="dxa"/>
            <w:noWrap w:val="0"/>
            <w:vAlign w:val="center"/>
          </w:tcPr>
          <w:p w14:paraId="00E3782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5111C010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3570A1C4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8EE0E8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296D6CCC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E8E73D2">
            <w:pPr>
              <w:pStyle w:val="7"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color w:val="0000FF"/>
                <w:sz w:val="24"/>
                <w:szCs w:val="24"/>
                <w:highlight w:val="none"/>
              </w:rPr>
              <w:t>.00（</w:t>
            </w:r>
            <w:r>
              <w:rPr>
                <w:rFonts w:hint="eastAsia" w:ascii="仿宋" w:hAnsi="仿宋" w:eastAsia="仿宋"/>
                <w:color w:val="0000FF"/>
                <w:sz w:val="24"/>
                <w:highlight w:val="none"/>
              </w:rPr>
              <w:t>台</w:t>
            </w:r>
            <w:r>
              <w:rPr>
                <w:rFonts w:ascii="仿宋_GB2312" w:hAnsi="仿宋_GB2312" w:eastAsia="仿宋_GB2312" w:cs="仿宋_GB2312"/>
                <w:color w:val="0000FF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623" w:type="dxa"/>
            <w:noWrap w:val="0"/>
            <w:vAlign w:val="center"/>
          </w:tcPr>
          <w:p w14:paraId="1ADDF6B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  <w:bookmarkStart w:id="0" w:name="_GoBack"/>
            <w:bookmarkEnd w:id="0"/>
          </w:p>
        </w:tc>
        <w:tc>
          <w:tcPr>
            <w:tcW w:w="876" w:type="dxa"/>
            <w:noWrap w:val="0"/>
            <w:vAlign w:val="center"/>
          </w:tcPr>
          <w:p w14:paraId="596CE457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352B2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7BE7E386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仿宋_GB2312" w:hAnsi="仿宋_GB2312" w:eastAsia="仿宋_GB2312" w:cs="仿宋_GB2312"/>
                <w:color w:val="0000FF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2" w:type="dxa"/>
            <w:noWrap w:val="0"/>
            <w:vAlign w:val="center"/>
          </w:tcPr>
          <w:p w14:paraId="0D03F610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</w:rPr>
              <w:t>紫外可见光分光光度计</w:t>
            </w:r>
          </w:p>
        </w:tc>
        <w:tc>
          <w:tcPr>
            <w:tcW w:w="646" w:type="dxa"/>
            <w:noWrap w:val="0"/>
            <w:vAlign w:val="center"/>
          </w:tcPr>
          <w:p w14:paraId="3E71A1E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639D7C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1BE4C66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428578C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10B355F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E26E1AD">
            <w:pPr>
              <w:pStyle w:val="7"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color w:val="0000FF"/>
                <w:sz w:val="24"/>
                <w:szCs w:val="24"/>
                <w:highlight w:val="none"/>
              </w:rPr>
              <w:t>.00（</w:t>
            </w:r>
            <w:r>
              <w:rPr>
                <w:rFonts w:hint="eastAsia" w:ascii="仿宋" w:hAnsi="仿宋" w:eastAsia="仿宋"/>
                <w:color w:val="0000FF"/>
                <w:sz w:val="24"/>
                <w:highlight w:val="none"/>
              </w:rPr>
              <w:t>台</w:t>
            </w:r>
            <w:r>
              <w:rPr>
                <w:rFonts w:ascii="仿宋_GB2312" w:hAnsi="仿宋_GB2312" w:eastAsia="仿宋_GB2312" w:cs="仿宋_GB2312"/>
                <w:color w:val="0000FF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623" w:type="dxa"/>
            <w:noWrap w:val="0"/>
            <w:vAlign w:val="center"/>
          </w:tcPr>
          <w:p w14:paraId="111E80E4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F1A578D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05D13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0913340E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062" w:type="dxa"/>
            <w:noWrap w:val="0"/>
            <w:vAlign w:val="center"/>
          </w:tcPr>
          <w:p w14:paraId="797DA986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</w:rPr>
              <w:t>浊度计</w:t>
            </w:r>
          </w:p>
        </w:tc>
        <w:tc>
          <w:tcPr>
            <w:tcW w:w="646" w:type="dxa"/>
            <w:noWrap w:val="0"/>
            <w:vAlign w:val="center"/>
          </w:tcPr>
          <w:p w14:paraId="479F1D3F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4130137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72C384A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9B8DFC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1DEDF014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6A65E22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2（台）</w:t>
            </w:r>
          </w:p>
        </w:tc>
        <w:tc>
          <w:tcPr>
            <w:tcW w:w="623" w:type="dxa"/>
            <w:noWrap w:val="0"/>
            <w:vAlign w:val="center"/>
          </w:tcPr>
          <w:p w14:paraId="233A93E8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3B50B1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3501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57812D8B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062" w:type="dxa"/>
            <w:noWrap w:val="0"/>
            <w:vAlign w:val="center"/>
          </w:tcPr>
          <w:p w14:paraId="0B560934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实验室中央台</w:t>
            </w:r>
          </w:p>
        </w:tc>
        <w:tc>
          <w:tcPr>
            <w:tcW w:w="646" w:type="dxa"/>
            <w:noWrap w:val="0"/>
            <w:vAlign w:val="center"/>
          </w:tcPr>
          <w:p w14:paraId="7D0F0B9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E7C1B0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70A550A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1F0198C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56630D76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C2DA56E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12（米）</w:t>
            </w:r>
          </w:p>
        </w:tc>
        <w:tc>
          <w:tcPr>
            <w:tcW w:w="623" w:type="dxa"/>
            <w:noWrap w:val="0"/>
            <w:vAlign w:val="center"/>
          </w:tcPr>
          <w:p w14:paraId="077736C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34E0A0D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2E654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14C9D14A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062" w:type="dxa"/>
            <w:noWrap w:val="0"/>
            <w:vAlign w:val="center"/>
          </w:tcPr>
          <w:p w14:paraId="648EE3F5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水盆</w:t>
            </w:r>
          </w:p>
        </w:tc>
        <w:tc>
          <w:tcPr>
            <w:tcW w:w="646" w:type="dxa"/>
            <w:noWrap w:val="0"/>
            <w:vAlign w:val="center"/>
          </w:tcPr>
          <w:p w14:paraId="6541456B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6F4E399E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20A04E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068E88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4819307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DC5ECD7">
            <w:pPr>
              <w:spacing w:line="240" w:lineRule="auto"/>
              <w:jc w:val="center"/>
              <w:rPr>
                <w:rFonts w:hint="default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8（个）</w:t>
            </w:r>
          </w:p>
        </w:tc>
        <w:tc>
          <w:tcPr>
            <w:tcW w:w="623" w:type="dxa"/>
            <w:noWrap w:val="0"/>
            <w:vAlign w:val="center"/>
          </w:tcPr>
          <w:p w14:paraId="26E44584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4782B58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6B715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1E3EC14E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062" w:type="dxa"/>
            <w:noWrap w:val="0"/>
            <w:vAlign w:val="center"/>
          </w:tcPr>
          <w:p w14:paraId="3B74C6C1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三联水嘴</w:t>
            </w:r>
          </w:p>
        </w:tc>
        <w:tc>
          <w:tcPr>
            <w:tcW w:w="646" w:type="dxa"/>
            <w:noWrap w:val="0"/>
            <w:vAlign w:val="center"/>
          </w:tcPr>
          <w:p w14:paraId="06DA59F6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07F2A10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67AB72B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ACF6AC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676A2E17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49C22596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8（个）</w:t>
            </w:r>
          </w:p>
        </w:tc>
        <w:tc>
          <w:tcPr>
            <w:tcW w:w="623" w:type="dxa"/>
            <w:noWrap w:val="0"/>
            <w:vAlign w:val="center"/>
          </w:tcPr>
          <w:p w14:paraId="5A0D57D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18F8DE4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669A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797299DB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062" w:type="dxa"/>
            <w:noWrap w:val="0"/>
            <w:vAlign w:val="center"/>
          </w:tcPr>
          <w:p w14:paraId="16398862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插座</w:t>
            </w:r>
          </w:p>
        </w:tc>
        <w:tc>
          <w:tcPr>
            <w:tcW w:w="646" w:type="dxa"/>
            <w:noWrap w:val="0"/>
            <w:vAlign w:val="center"/>
          </w:tcPr>
          <w:p w14:paraId="6FFF79A8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2D685EEF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9BD2FE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50DCD6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222567FB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975D79B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10（套）</w:t>
            </w:r>
          </w:p>
        </w:tc>
        <w:tc>
          <w:tcPr>
            <w:tcW w:w="623" w:type="dxa"/>
            <w:noWrap w:val="0"/>
            <w:vAlign w:val="center"/>
          </w:tcPr>
          <w:p w14:paraId="123D7643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32BDF9D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013F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3B94AD46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062" w:type="dxa"/>
            <w:noWrap w:val="0"/>
            <w:vAlign w:val="center"/>
          </w:tcPr>
          <w:p w14:paraId="1D8C5D90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货架</w:t>
            </w:r>
          </w:p>
        </w:tc>
        <w:tc>
          <w:tcPr>
            <w:tcW w:w="646" w:type="dxa"/>
            <w:noWrap w:val="0"/>
            <w:vAlign w:val="center"/>
          </w:tcPr>
          <w:p w14:paraId="3850F75F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40E822D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204F1D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EB764B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562B5EB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60101032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3(个)</w:t>
            </w:r>
          </w:p>
        </w:tc>
        <w:tc>
          <w:tcPr>
            <w:tcW w:w="623" w:type="dxa"/>
            <w:noWrap w:val="0"/>
            <w:vAlign w:val="center"/>
          </w:tcPr>
          <w:p w14:paraId="5A13240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18D794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3B9F0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26FFF47E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062" w:type="dxa"/>
            <w:noWrap w:val="0"/>
            <w:vAlign w:val="center"/>
          </w:tcPr>
          <w:p w14:paraId="59F6AC64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器皿柜</w:t>
            </w:r>
          </w:p>
        </w:tc>
        <w:tc>
          <w:tcPr>
            <w:tcW w:w="646" w:type="dxa"/>
            <w:noWrap w:val="0"/>
            <w:vAlign w:val="center"/>
          </w:tcPr>
          <w:p w14:paraId="46CB63B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28E6370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6371FE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7CDB4FE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5716DA6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5549F4A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2（个）</w:t>
            </w:r>
          </w:p>
        </w:tc>
        <w:tc>
          <w:tcPr>
            <w:tcW w:w="623" w:type="dxa"/>
            <w:noWrap w:val="0"/>
            <w:vAlign w:val="center"/>
          </w:tcPr>
          <w:p w14:paraId="65316BF7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D46CA08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744E7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6B501EEC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062" w:type="dxa"/>
            <w:noWrap w:val="0"/>
            <w:vAlign w:val="center"/>
          </w:tcPr>
          <w:p w14:paraId="3E4F39F5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多媒体讲台</w:t>
            </w:r>
          </w:p>
        </w:tc>
        <w:tc>
          <w:tcPr>
            <w:tcW w:w="646" w:type="dxa"/>
            <w:noWrap w:val="0"/>
            <w:vAlign w:val="center"/>
          </w:tcPr>
          <w:p w14:paraId="1635D77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6461586C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839DAB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4E6694B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385E1A3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7747F85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1（套）</w:t>
            </w:r>
          </w:p>
        </w:tc>
        <w:tc>
          <w:tcPr>
            <w:tcW w:w="623" w:type="dxa"/>
            <w:noWrap w:val="0"/>
            <w:vAlign w:val="center"/>
          </w:tcPr>
          <w:p w14:paraId="5B545887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BF9B2A0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633E1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3ECD1DDF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062" w:type="dxa"/>
            <w:noWrap w:val="0"/>
            <w:vAlign w:val="center"/>
          </w:tcPr>
          <w:p w14:paraId="71DD12CE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窗帘1</w:t>
            </w:r>
          </w:p>
        </w:tc>
        <w:tc>
          <w:tcPr>
            <w:tcW w:w="646" w:type="dxa"/>
            <w:noWrap w:val="0"/>
            <w:vAlign w:val="center"/>
          </w:tcPr>
          <w:p w14:paraId="1BFA518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DB6022C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58F429F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1E52D8F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58DDBBB4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6C3DAEF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4（个）</w:t>
            </w:r>
          </w:p>
        </w:tc>
        <w:tc>
          <w:tcPr>
            <w:tcW w:w="623" w:type="dxa"/>
            <w:noWrap w:val="0"/>
            <w:vAlign w:val="center"/>
          </w:tcPr>
          <w:p w14:paraId="6C463C4A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5ABFB50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6691C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211323E7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062" w:type="dxa"/>
            <w:noWrap w:val="0"/>
            <w:vAlign w:val="center"/>
          </w:tcPr>
          <w:p w14:paraId="6667D723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窗帘2</w:t>
            </w:r>
          </w:p>
        </w:tc>
        <w:tc>
          <w:tcPr>
            <w:tcW w:w="646" w:type="dxa"/>
            <w:noWrap w:val="0"/>
            <w:vAlign w:val="center"/>
          </w:tcPr>
          <w:p w14:paraId="0361CCA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604E33E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0C5C120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3E76CC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2C2A891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F3E4A42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2（个）</w:t>
            </w:r>
          </w:p>
        </w:tc>
        <w:tc>
          <w:tcPr>
            <w:tcW w:w="623" w:type="dxa"/>
            <w:noWrap w:val="0"/>
            <w:vAlign w:val="center"/>
          </w:tcPr>
          <w:p w14:paraId="5AED88B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7ED59F4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2B8F7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1E3AE3EF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062" w:type="dxa"/>
            <w:noWrap w:val="0"/>
            <w:vAlign w:val="center"/>
          </w:tcPr>
          <w:p w14:paraId="1F5911A2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铝扣板吊顶</w:t>
            </w:r>
          </w:p>
        </w:tc>
        <w:tc>
          <w:tcPr>
            <w:tcW w:w="646" w:type="dxa"/>
            <w:noWrap w:val="0"/>
            <w:vAlign w:val="center"/>
          </w:tcPr>
          <w:p w14:paraId="063072C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07B0CC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CF5C3A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A5C362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6ACA3317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5EC1C87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75（㎡）</w:t>
            </w:r>
          </w:p>
        </w:tc>
        <w:tc>
          <w:tcPr>
            <w:tcW w:w="623" w:type="dxa"/>
            <w:noWrap w:val="0"/>
            <w:vAlign w:val="center"/>
          </w:tcPr>
          <w:p w14:paraId="25A83973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871D3BA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1686A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3F4A627C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062" w:type="dxa"/>
            <w:noWrap w:val="0"/>
            <w:vAlign w:val="center"/>
          </w:tcPr>
          <w:p w14:paraId="522B3C20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底部面瓷砖</w:t>
            </w:r>
          </w:p>
        </w:tc>
        <w:tc>
          <w:tcPr>
            <w:tcW w:w="646" w:type="dxa"/>
            <w:noWrap w:val="0"/>
            <w:vAlign w:val="center"/>
          </w:tcPr>
          <w:p w14:paraId="7AC1222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D6EB1B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42611B8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9088B7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6523AD0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6FDF80D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80（㎡）</w:t>
            </w:r>
          </w:p>
        </w:tc>
        <w:tc>
          <w:tcPr>
            <w:tcW w:w="623" w:type="dxa"/>
            <w:noWrap w:val="0"/>
            <w:vAlign w:val="center"/>
          </w:tcPr>
          <w:p w14:paraId="253EF5E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8B54D7F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5024C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4BBBF8FC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062" w:type="dxa"/>
            <w:noWrap w:val="0"/>
            <w:vAlign w:val="center"/>
          </w:tcPr>
          <w:p w14:paraId="5C2F62AC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乳胶漆墙面</w:t>
            </w:r>
          </w:p>
        </w:tc>
        <w:tc>
          <w:tcPr>
            <w:tcW w:w="646" w:type="dxa"/>
            <w:noWrap w:val="0"/>
            <w:vAlign w:val="center"/>
          </w:tcPr>
          <w:p w14:paraId="0D2C662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7AD22A8C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BC10B6B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8EF3E00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1AC7A15B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A5EA7A9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120（㎡）</w:t>
            </w:r>
          </w:p>
        </w:tc>
        <w:tc>
          <w:tcPr>
            <w:tcW w:w="623" w:type="dxa"/>
            <w:noWrap w:val="0"/>
            <w:vAlign w:val="center"/>
          </w:tcPr>
          <w:p w14:paraId="073FD4F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534C83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7EBF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5B2C2580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062" w:type="dxa"/>
            <w:noWrap w:val="0"/>
            <w:vAlign w:val="center"/>
          </w:tcPr>
          <w:p w14:paraId="5C07EA29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LED扣板灯</w:t>
            </w:r>
          </w:p>
        </w:tc>
        <w:tc>
          <w:tcPr>
            <w:tcW w:w="646" w:type="dxa"/>
            <w:noWrap w:val="0"/>
            <w:vAlign w:val="center"/>
          </w:tcPr>
          <w:p w14:paraId="35840EC9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56044F1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4398A4C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40B54C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58CF6BF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48EE9872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12（盏）</w:t>
            </w:r>
          </w:p>
        </w:tc>
        <w:tc>
          <w:tcPr>
            <w:tcW w:w="623" w:type="dxa"/>
            <w:noWrap w:val="0"/>
            <w:vAlign w:val="center"/>
          </w:tcPr>
          <w:p w14:paraId="38EB460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3D26015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31FD8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433D271E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17</w:t>
            </w:r>
          </w:p>
        </w:tc>
        <w:tc>
          <w:tcPr>
            <w:tcW w:w="1062" w:type="dxa"/>
            <w:noWrap w:val="0"/>
            <w:vAlign w:val="center"/>
          </w:tcPr>
          <w:p w14:paraId="6C5E2292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实验室用电改造</w:t>
            </w:r>
          </w:p>
        </w:tc>
        <w:tc>
          <w:tcPr>
            <w:tcW w:w="646" w:type="dxa"/>
            <w:noWrap w:val="0"/>
            <w:vAlign w:val="center"/>
          </w:tcPr>
          <w:p w14:paraId="7B5B1A20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A26C7A8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85CE28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A254200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4110F8E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31C1971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75（㎡）</w:t>
            </w:r>
          </w:p>
        </w:tc>
        <w:tc>
          <w:tcPr>
            <w:tcW w:w="623" w:type="dxa"/>
            <w:noWrap w:val="0"/>
            <w:vAlign w:val="center"/>
          </w:tcPr>
          <w:p w14:paraId="54A73F80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47DCF0F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7D4A6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4FA14B9C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062" w:type="dxa"/>
            <w:noWrap w:val="0"/>
            <w:vAlign w:val="center"/>
          </w:tcPr>
          <w:p w14:paraId="7A6C857C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实验室水路改造</w:t>
            </w:r>
          </w:p>
        </w:tc>
        <w:tc>
          <w:tcPr>
            <w:tcW w:w="646" w:type="dxa"/>
            <w:noWrap w:val="0"/>
            <w:vAlign w:val="center"/>
          </w:tcPr>
          <w:p w14:paraId="015FDEAE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5F5DE80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946FBF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AB97851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797577E6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B6F0169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1（项）</w:t>
            </w:r>
          </w:p>
        </w:tc>
        <w:tc>
          <w:tcPr>
            <w:tcW w:w="623" w:type="dxa"/>
            <w:noWrap w:val="0"/>
            <w:vAlign w:val="center"/>
          </w:tcPr>
          <w:p w14:paraId="683DA04C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446433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7AE1B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top"/>
          </w:tcPr>
          <w:p w14:paraId="0833DD3C">
            <w:pPr>
              <w:pStyle w:val="7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FF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1062" w:type="dxa"/>
            <w:noWrap w:val="0"/>
            <w:vAlign w:val="center"/>
          </w:tcPr>
          <w:p w14:paraId="6D03B74E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垃圾清运</w:t>
            </w:r>
          </w:p>
        </w:tc>
        <w:tc>
          <w:tcPr>
            <w:tcW w:w="646" w:type="dxa"/>
            <w:noWrap w:val="0"/>
            <w:vAlign w:val="center"/>
          </w:tcPr>
          <w:p w14:paraId="43928A70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B980AE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162A24D6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09E827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00CEF1D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D6A439B">
            <w:pPr>
              <w:spacing w:line="240" w:lineRule="auto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  <w:t>1（项）</w:t>
            </w:r>
          </w:p>
        </w:tc>
        <w:tc>
          <w:tcPr>
            <w:tcW w:w="623" w:type="dxa"/>
            <w:noWrap w:val="0"/>
            <w:vAlign w:val="center"/>
          </w:tcPr>
          <w:p w14:paraId="7DDAB257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2261FE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  <w:tr w14:paraId="58C50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1535" w:type="dxa"/>
            <w:gridSpan w:val="2"/>
            <w:noWrap w:val="0"/>
            <w:vAlign w:val="center"/>
          </w:tcPr>
          <w:p w14:paraId="4DFF9FF2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FF"/>
                <w:sz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646" w:type="dxa"/>
            <w:noWrap w:val="0"/>
            <w:vAlign w:val="center"/>
          </w:tcPr>
          <w:p w14:paraId="3B110FD4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79ECD13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3F444D8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B569A1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715" w:type="dxa"/>
            <w:noWrap w:val="0"/>
            <w:vAlign w:val="center"/>
          </w:tcPr>
          <w:p w14:paraId="2211E9C2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/>
                <w:snapToGrid w:val="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38898A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23" w:type="dxa"/>
            <w:noWrap w:val="0"/>
            <w:vAlign w:val="center"/>
          </w:tcPr>
          <w:p w14:paraId="5635C29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876C31D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napToGrid w:val="0"/>
                <w:kern w:val="0"/>
                <w:sz w:val="18"/>
                <w:szCs w:val="18"/>
                <w:highlight w:val="none"/>
              </w:rPr>
            </w:pPr>
          </w:p>
        </w:tc>
      </w:tr>
    </w:tbl>
    <w:p w14:paraId="36DC63E1">
      <w:pPr>
        <w:pStyle w:val="3"/>
        <w:spacing w:line="360" w:lineRule="exact"/>
        <w:ind w:left="0" w:leftChars="0" w:firstLine="0" w:firstLineChars="0"/>
        <w:rPr>
          <w:rFonts w:hint="eastAsia" w:ascii="宋体" w:hAnsi="宋体"/>
          <w:bCs/>
          <w:sz w:val="24"/>
          <w:highlight w:val="none"/>
        </w:rPr>
      </w:pPr>
    </w:p>
    <w:p w14:paraId="75A9A60B">
      <w:pPr>
        <w:spacing w:line="360" w:lineRule="exact"/>
        <w:ind w:right="187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注</w:t>
      </w:r>
      <w:r>
        <w:rPr>
          <w:rFonts w:hint="eastAsia" w:ascii="宋体" w:hAnsi="宋体"/>
          <w:b/>
          <w:color w:val="auto"/>
          <w:sz w:val="24"/>
          <w:highlight w:val="none"/>
        </w:rPr>
        <w:t>：</w:t>
      </w:r>
    </w:p>
    <w:p w14:paraId="4EFE643F">
      <w:pPr>
        <w:spacing w:line="360" w:lineRule="exact"/>
        <w:ind w:right="187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1、若该包内包含多种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产品</w:t>
      </w:r>
      <w:r>
        <w:rPr>
          <w:rFonts w:hint="eastAsia" w:ascii="宋体" w:hAnsi="宋体"/>
          <w:b/>
          <w:color w:val="auto"/>
          <w:sz w:val="24"/>
          <w:highlight w:val="none"/>
        </w:rPr>
        <w:t>，则需将各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产品</w:t>
      </w:r>
      <w:r>
        <w:rPr>
          <w:rFonts w:hint="eastAsia" w:ascii="宋体" w:hAnsi="宋体"/>
          <w:b/>
          <w:color w:val="auto"/>
          <w:sz w:val="24"/>
          <w:highlight w:val="none"/>
        </w:rPr>
        <w:t>报价明细按此表要求逐一填报。</w:t>
      </w:r>
    </w:p>
    <w:p w14:paraId="5291D2FA">
      <w:pPr>
        <w:spacing w:line="360" w:lineRule="exact"/>
        <w:ind w:right="187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2、上述合计报价必须与首轮报价一览表的总报价一致</w:t>
      </w:r>
      <w:r>
        <w:rPr>
          <w:rFonts w:hint="eastAsia" w:ascii="宋体" w:hAnsi="宋体"/>
          <w:b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小数点后保留2位小数</w:t>
      </w:r>
      <w:r>
        <w:rPr>
          <w:rFonts w:hint="eastAsia" w:ascii="宋体" w:hAnsi="宋体"/>
          <w:b/>
          <w:color w:val="auto"/>
          <w:sz w:val="24"/>
          <w:highlight w:val="none"/>
        </w:rPr>
        <w:t>。</w:t>
      </w:r>
    </w:p>
    <w:p w14:paraId="633AC8C1">
      <w:pPr>
        <w:spacing w:line="360" w:lineRule="exact"/>
        <w:ind w:right="187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snapToGrid w:val="0"/>
          <w:color w:val="auto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napToGrid w:val="0"/>
          <w:color w:val="auto"/>
          <w:kern w:val="0"/>
          <w:sz w:val="24"/>
          <w:highlight w:val="none"/>
        </w:rPr>
        <w:t>、本表可按相同形式扩展。</w:t>
      </w:r>
    </w:p>
    <w:p w14:paraId="07322FDB">
      <w:pPr>
        <w:spacing w:line="360" w:lineRule="exact"/>
        <w:ind w:right="187"/>
        <w:rPr>
          <w:rFonts w:ascii="宋体" w:hAnsi="宋体"/>
          <w:bCs/>
          <w:sz w:val="24"/>
          <w:highlight w:val="none"/>
        </w:rPr>
      </w:pPr>
    </w:p>
    <w:p w14:paraId="53D970C5">
      <w:pPr>
        <w:spacing w:line="360" w:lineRule="exact"/>
        <w:ind w:right="187"/>
        <w:rPr>
          <w:rFonts w:ascii="宋体" w:hAnsi="宋体"/>
          <w:bCs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</w:t>
      </w:r>
      <w:r>
        <w:rPr>
          <w:rFonts w:hint="eastAsia" w:ascii="宋体" w:hAnsi="宋体"/>
          <w:sz w:val="24"/>
          <w:highlight w:val="none"/>
          <w:lang w:val="en-US" w:eastAsia="zh-CN"/>
        </w:rPr>
        <w:t>名称</w:t>
      </w:r>
      <w:r>
        <w:rPr>
          <w:rFonts w:hint="eastAsia" w:ascii="宋体" w:hAnsi="宋体"/>
          <w:bCs/>
          <w:sz w:val="24"/>
          <w:highlight w:val="none"/>
        </w:rPr>
        <w:t>（公章）：</w:t>
      </w:r>
    </w:p>
    <w:p w14:paraId="5B0CABCD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E0992"/>
    <w:rsid w:val="05CD329C"/>
    <w:rsid w:val="15EA64E1"/>
    <w:rsid w:val="177538CA"/>
    <w:rsid w:val="28DE2CB8"/>
    <w:rsid w:val="2A4A21FC"/>
    <w:rsid w:val="36820BD0"/>
    <w:rsid w:val="3E4B7F99"/>
    <w:rsid w:val="41FF1434"/>
    <w:rsid w:val="4EE23C1E"/>
    <w:rsid w:val="4F766A0C"/>
    <w:rsid w:val="562468CA"/>
    <w:rsid w:val="591F165D"/>
    <w:rsid w:val="5A5E10DE"/>
    <w:rsid w:val="62950B81"/>
    <w:rsid w:val="64DF0E21"/>
    <w:rsid w:val="6F3332FA"/>
    <w:rsid w:val="75CC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  <w:style w:type="paragraph" w:styleId="3">
    <w:name w:val="Body Text Indent"/>
    <w:basedOn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0"/>
    </w:rPr>
  </w:style>
  <w:style w:type="character" w:customStyle="1" w:styleId="6">
    <w:name w:val="font71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paragraph" w:customStyle="1" w:styleId="7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326</Words>
  <Characters>353</Characters>
  <Lines>0</Lines>
  <Paragraphs>0</Paragraphs>
  <TotalTime>0</TotalTime>
  <ScaleCrop>false</ScaleCrop>
  <LinksUpToDate>false</LinksUpToDate>
  <CharactersWithSpaces>385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2026-06-01T02:34:00Z</dcterms:created>
  <dc:creator>86185</dc:creator>
  <cp:lastModifiedBy>吕宁</cp:lastModifiedBy>
  <dcterms:modified xsi:type="dcterms:W3CDTF">2026-07-17T07:34:24Z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eyJoZGlkIjoiYzY4Y2ZmOGVmNjAyZGYzOWNjMGIzNDhlZmYxMDcyYWYiLCJ1c2VySWQiOiIyMzI5ODM2MDAifQ==</vt:lpwstr>
  </property>
  <property fmtid="{D5CDD505-2E9C-101B-9397-08002B2CF9AE}" pid="4" name="ICV">
    <vt:lpwstr>81001492F94B4F9CA560DAF4F8AF03D7_13</vt:lpwstr>
  </property>
</Properties>
</file>