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</w:pPr>
      <w:r>
        <w:rPr>
          <w:rFonts w:hint="eastAsia" w:ascii="Calibri" w:hAnsi="Calibri" w:eastAsia="宋体" w:cs="Times New Roman"/>
          <w:b/>
          <w:bCs/>
          <w:iCs w:val="0"/>
          <w:kern w:val="2"/>
          <w:sz w:val="36"/>
          <w:szCs w:val="36"/>
          <w:highlight w:val="none"/>
          <w:lang w:val="en-US" w:eastAsia="zh-CN" w:bidi="ar-SA"/>
        </w:rPr>
        <w:t>报价明细表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882"/>
        <w:gridCol w:w="2770"/>
        <w:gridCol w:w="7115"/>
        <w:gridCol w:w="675"/>
        <w:gridCol w:w="1120"/>
        <w:gridCol w:w="9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名称</w:t>
            </w:r>
          </w:p>
        </w:tc>
        <w:tc>
          <w:tcPr>
            <w:tcW w:w="9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bCs/>
                <w:sz w:val="21"/>
                <w:szCs w:val="21"/>
                <w:lang w:val="en-US" w:eastAsia="zh-CN"/>
              </w:rPr>
              <w:t>功能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  <w:lang w:val="en-US" w:eastAsia="zh-CN"/>
              </w:rPr>
              <w:t>价格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（元）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质保期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</w:trPr>
        <w:tc>
          <w:tcPr>
            <w:tcW w:w="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刨花板表面缺陷检测系统开发</w:t>
            </w:r>
          </w:p>
        </w:tc>
        <w:tc>
          <w:tcPr>
            <w:tcW w:w="98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一、系统监控与可视化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主页统计看板：实时展示今日合格数、不合格数、总检测数、合格率四项核心生产指标，以不同颜色区分状态。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表面状态监控：实时显示颗粒板正面、反面的当前检测状态（运行/停机），并提供一键启动/停止控制。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二、检测业务配置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生产配置：设置当前产线所用的检测模型、全局置信度阈值、产品类型及规格参数。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检测类别配置：针对可见光表面模型和纹理增强模型，分别配置各缺陷类别（划痕、压痕、污渍、鼓包、脱胶等）在正面/反面的检测开关与独立置信度阈值。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三、系统参数管理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维护PLC通信地址、结果推送时间、全局置信度、保存原图开关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四、产品与模型管理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产品管理：对颗粒板产品进行增删改查，绑定对应的检测模型，管理产品规格及启用/禁用状态。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模型管理：支持检测模型的上传、版本号管理、备注说明、文件大小记录，以及模型的启用/禁用/删除操作。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五、检测记录与质量追溯</w:t>
            </w:r>
          </w:p>
          <w:p>
            <w:pPr>
              <w:ind w:firstLine="420" w:firstLineChars="200"/>
              <w:jc w:val="both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检测记录查询：按产品编号、检测结果（合格/不合格）、时间范围等条件筛选查询历史检测记录。</w:t>
            </w:r>
          </w:p>
          <w:p>
            <w:pPr>
              <w:ind w:firstLine="420" w:firstLineChars="200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缺陷图像追溯：支持点击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查看图像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查看带缺陷标注的检测原图，并记录缺陷类型、数量、置信度及检测耗时。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</w:t>
            </w:r>
          </w:p>
        </w:tc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12个月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429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总价</w:t>
            </w:r>
          </w:p>
        </w:tc>
        <w:tc>
          <w:tcPr>
            <w:tcW w:w="98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小写：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4290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988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大写：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0N2Q2YThjZDBlY2FiNWFlOWM0NjA0N2VhYTlkYzkifQ=="/>
  </w:docVars>
  <w:rsids>
    <w:rsidRoot w:val="00000000"/>
    <w:rsid w:val="061834A6"/>
    <w:rsid w:val="0A976A07"/>
    <w:rsid w:val="110725CC"/>
    <w:rsid w:val="3C47787E"/>
    <w:rsid w:val="46CC5899"/>
    <w:rsid w:val="66C2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outlineLvl w:val="1"/>
    </w:pPr>
    <w:rPr>
      <w:rFonts w:ascii="Arial" w:hAnsi="Arial" w:cs="Arial"/>
      <w:b/>
      <w:bCs/>
      <w:iCs/>
      <w:szCs w:val="28"/>
    </w:rPr>
  </w:style>
  <w:style w:type="character" w:default="1" w:styleId="12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1"/>
    <w:rPr>
      <w:rFonts w:ascii="仿宋" w:hAnsi="仿宋" w:eastAsia="仿宋" w:cs="仿宋"/>
      <w:sz w:val="35"/>
      <w:szCs w:val="35"/>
      <w:lang w:eastAsia="en-US"/>
    </w:rPr>
  </w:style>
  <w:style w:type="paragraph" w:customStyle="1" w:styleId="4">
    <w:name w:val="Default"/>
    <w:next w:val="5"/>
    <w:qFormat/>
    <w:uiPriority w:val="0"/>
    <w:pPr>
      <w:widowControl w:val="0"/>
      <w:autoSpaceDE w:val="0"/>
      <w:autoSpaceDN w:val="0"/>
      <w:adjustRightInd w:val="0"/>
    </w:pPr>
    <w:rPr>
      <w:rFonts w:hint="eastAsia" w:ascii="宋体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5">
    <w:name w:val="TOC 71"/>
    <w:next w:val="1"/>
    <w:qFormat/>
    <w:uiPriority w:val="0"/>
    <w:pPr>
      <w:wordWrap w:val="0"/>
      <w:ind w:left="255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6">
    <w:name w:val="Body Text Indent"/>
    <w:basedOn w:val="1"/>
    <w:next w:val="7"/>
    <w:unhideWhenUsed/>
    <w:qFormat/>
    <w:uiPriority w:val="99"/>
    <w:pPr>
      <w:spacing w:after="120" w:line="360" w:lineRule="auto"/>
      <w:ind w:left="420" w:leftChars="200" w:firstLine="200" w:firstLineChars="200"/>
      <w:jc w:val="left"/>
    </w:pPr>
    <w:rPr>
      <w:rFonts w:ascii="仿宋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ody Text First Indent"/>
    <w:basedOn w:val="3"/>
    <w:next w:val="9"/>
    <w:unhideWhenUsed/>
    <w:qFormat/>
    <w:uiPriority w:val="99"/>
    <w:pPr>
      <w:ind w:firstLine="420" w:firstLineChars="100"/>
    </w:pPr>
  </w:style>
  <w:style w:type="paragraph" w:styleId="9">
    <w:name w:val="Body Text First Indent 2"/>
    <w:basedOn w:val="6"/>
    <w:next w:val="8"/>
    <w:unhideWhenUsed/>
    <w:qFormat/>
    <w:uiPriority w:val="99"/>
    <w:pPr>
      <w:ind w:firstLine="420"/>
    </w:p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2026-05-28T08:39:00Z</dcterms:created>
  <dc:creator>Lenovo</dc:creator>
  <cp:lastModifiedBy>孙静</cp:lastModifiedBy>
  <dcterms:modified xsi:type="dcterms:W3CDTF">2026-05-28T11:15:15Z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6F74D546171446A4B0FEC7DEBE42FCC9_12</vt:lpwstr>
  </property>
</Properties>
</file>